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>«О межбюджетных отношениях в Калужской области»,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proofErr w:type="gramStart"/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  <w:proofErr w:type="gramEnd"/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lastRenderedPageBreak/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251213">
        <w:trPr>
          <w:trHeight w:val="185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8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251213">
        <w:trPr>
          <w:trHeight w:val="33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6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251213">
        <w:trPr>
          <w:trHeight w:val="239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544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251213">
        <w:trPr>
          <w:trHeight w:val="25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2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251213">
        <w:trPr>
          <w:trHeight w:val="26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251213">
        <w:trPr>
          <w:trHeight w:val="36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0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251213">
        <w:trPr>
          <w:trHeight w:val="18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251213">
        <w:trPr>
          <w:trHeight w:val="30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251213">
        <w:trPr>
          <w:trHeight w:val="2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6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251213">
        <w:trPr>
          <w:trHeight w:val="8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6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251213">
        <w:trPr>
          <w:trHeight w:val="3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251213">
        <w:trPr>
          <w:trHeight w:val="30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251213">
        <w:trPr>
          <w:trHeight w:val="24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436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</w:t>
            </w:r>
            <w:r w:rsidRPr="00C636FA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C636FA">
              <w:rPr>
                <w:sz w:val="26"/>
                <w:szCs w:val="26"/>
              </w:rPr>
              <w:t xml:space="preserve">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251213">
        <w:trPr>
          <w:trHeight w:val="271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68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251213">
        <w:trPr>
          <w:trHeight w:val="287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72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Pr="00C52561" w:rsidRDefault="00F74368" w:rsidP="003858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«Мещовский район»</w:t>
            </w:r>
          </w:p>
        </w:tc>
        <w:tc>
          <w:tcPr>
            <w:tcW w:w="1844" w:type="dxa"/>
          </w:tcPr>
          <w:p w:rsidR="00F74368" w:rsidRPr="008E40DD" w:rsidRDefault="00F74368" w:rsidP="00F74368">
            <w:pPr>
              <w:jc w:val="right"/>
            </w:pPr>
            <w:r w:rsidRPr="008E40DD">
              <w:t>1 430 200,00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Default="00F74368" w:rsidP="00F0173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F74368" w:rsidRPr="008E40DD" w:rsidRDefault="00F74368" w:rsidP="00F74368">
            <w:pPr>
              <w:jc w:val="right"/>
            </w:pPr>
            <w:r w:rsidRPr="008E40DD">
              <w:t>88 997 930,00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Default="00F74368" w:rsidP="00F0173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«Спас-Деменский район»</w:t>
            </w:r>
          </w:p>
        </w:tc>
        <w:tc>
          <w:tcPr>
            <w:tcW w:w="1844" w:type="dxa"/>
          </w:tcPr>
          <w:p w:rsidR="00F74368" w:rsidRPr="008E40DD" w:rsidRDefault="00F74368" w:rsidP="00F74368">
            <w:pPr>
              <w:jc w:val="right"/>
            </w:pPr>
            <w:r w:rsidRPr="008E40DD">
              <w:t>14 362 953,82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Default="00F74368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Калуга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F74368" w:rsidRPr="008E40DD" w:rsidRDefault="0031344D" w:rsidP="00F74368">
            <w:pPr>
              <w:jc w:val="right"/>
            </w:pPr>
            <w:r w:rsidRPr="0031344D">
              <w:t>269 986 390,68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Pr="004B2755" w:rsidRDefault="00F74368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Обнинск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F74368" w:rsidRDefault="00F74368" w:rsidP="00F74368">
            <w:pPr>
              <w:jc w:val="right"/>
            </w:pPr>
            <w:r w:rsidRPr="008E40DD">
              <w:t>93 291 480,39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00840" w:rsidRDefault="006E4CCB" w:rsidP="00900840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</w:t>
      </w:r>
      <w:r w:rsidR="00900840">
        <w:rPr>
          <w:sz w:val="26"/>
          <w:szCs w:val="26"/>
        </w:rPr>
        <w:t xml:space="preserve"> постановления </w:t>
      </w:r>
      <w:r w:rsidRPr="006E4CCB">
        <w:rPr>
          <w:sz w:val="26"/>
          <w:szCs w:val="26"/>
        </w:rPr>
        <w:t xml:space="preserve">Правительства Калужской области «О внесении изменений в распределение объемов иных межбюджетных трансфертов местным бюджетам </w:t>
      </w:r>
      <w:r>
        <w:rPr>
          <w:sz w:val="26"/>
          <w:szCs w:val="26"/>
        </w:rPr>
        <w:br/>
      </w:r>
      <w:r w:rsidRPr="006E4CCB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области»</w:t>
      </w:r>
      <w:r>
        <w:rPr>
          <w:sz w:val="26"/>
          <w:szCs w:val="26"/>
        </w:rPr>
        <w:t xml:space="preserve"> (далее – проект постановления) </w:t>
      </w:r>
      <w:r w:rsidR="00900840">
        <w:rPr>
          <w:sz w:val="26"/>
          <w:szCs w:val="26"/>
        </w:rPr>
        <w:t xml:space="preserve">разработан на основании </w:t>
      </w:r>
      <w:r w:rsidR="00900840" w:rsidRPr="00C636FA">
        <w:rPr>
          <w:sz w:val="26"/>
          <w:szCs w:val="26"/>
        </w:rPr>
        <w:t>пункт</w:t>
      </w:r>
      <w:r w:rsidR="00900840">
        <w:rPr>
          <w:sz w:val="26"/>
          <w:szCs w:val="26"/>
        </w:rPr>
        <w:t>а</w:t>
      </w:r>
      <w:r w:rsidR="00900840" w:rsidRPr="00C636FA">
        <w:rPr>
          <w:sz w:val="26"/>
          <w:szCs w:val="26"/>
        </w:rPr>
        <w:t xml:space="preserve"> 6 статьи 14 Закона Калужской области «Об областном бюджете на 2021 год и на плановый период 2022 и 2023 годов»</w:t>
      </w:r>
      <w:r w:rsidR="00900840">
        <w:rPr>
          <w:sz w:val="26"/>
          <w:szCs w:val="26"/>
        </w:rPr>
        <w:t>.</w:t>
      </w:r>
      <w:proofErr w:type="gramEnd"/>
    </w:p>
    <w:p w:rsidR="00973574" w:rsidRPr="00C636FA" w:rsidRDefault="006E4CCB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</w:t>
      </w:r>
      <w:r w:rsidR="00900840" w:rsidRPr="00C636FA">
        <w:rPr>
          <w:sz w:val="26"/>
          <w:szCs w:val="26"/>
        </w:rPr>
        <w:t>постановления предусмотрено изменение ранее распределенных объемов иных межбюджетных трансфертов</w:t>
      </w:r>
      <w:r>
        <w:rPr>
          <w:sz w:val="26"/>
          <w:szCs w:val="26"/>
        </w:rPr>
        <w:t xml:space="preserve"> </w:t>
      </w:r>
      <w:r w:rsidRPr="006E4CCB">
        <w:rPr>
          <w:sz w:val="26"/>
          <w:szCs w:val="26"/>
        </w:rPr>
        <w:t>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2D388E">
        <w:rPr>
          <w:sz w:val="26"/>
          <w:szCs w:val="26"/>
        </w:rPr>
        <w:t xml:space="preserve"> </w:t>
      </w:r>
      <w:r w:rsidR="00900840">
        <w:rPr>
          <w:sz w:val="26"/>
          <w:szCs w:val="26"/>
        </w:rPr>
        <w:t>в</w:t>
      </w:r>
      <w:r w:rsidR="00973574" w:rsidRPr="00C636FA">
        <w:rPr>
          <w:sz w:val="26"/>
          <w:szCs w:val="26"/>
        </w:rPr>
        <w:t xml:space="preserve">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</w:t>
      </w:r>
      <w:r w:rsidR="00900840">
        <w:rPr>
          <w:sz w:val="26"/>
          <w:szCs w:val="26"/>
        </w:rPr>
        <w:br/>
      </w:r>
      <w:r w:rsidR="00973574" w:rsidRPr="00C636FA"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от 17.02.2021 № 74)</w:t>
      </w:r>
      <w:r w:rsidR="00973574" w:rsidRPr="00C636FA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</w:t>
      </w:r>
      <w:r w:rsidR="00973574" w:rsidRPr="00C636FA">
        <w:rPr>
          <w:sz w:val="26"/>
          <w:szCs w:val="26"/>
        </w:rPr>
        <w:t xml:space="preserve"> </w:t>
      </w:r>
      <w:r w:rsidRPr="006E4CCB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6E4CCB">
        <w:rPr>
          <w:sz w:val="26"/>
          <w:szCs w:val="26"/>
        </w:rPr>
        <w:t xml:space="preserve"> муниципальных образований Калужской области с просьбой о выделении бюджетных ассигнований </w:t>
      </w:r>
      <w:r>
        <w:rPr>
          <w:sz w:val="26"/>
          <w:szCs w:val="26"/>
        </w:rPr>
        <w:br/>
      </w:r>
      <w:r w:rsidRPr="006E4CCB">
        <w:rPr>
          <w:sz w:val="26"/>
          <w:szCs w:val="26"/>
        </w:rPr>
        <w:t>на финансовое обеспечение расходных обязательств в виде иного межбюджетного трансферта</w:t>
      </w:r>
      <w:r>
        <w:rPr>
          <w:sz w:val="26"/>
          <w:szCs w:val="26"/>
        </w:rPr>
        <w:t>, рассмотренных</w:t>
      </w:r>
      <w:r w:rsidRPr="006E4CCB">
        <w:rPr>
          <w:sz w:val="26"/>
          <w:szCs w:val="26"/>
        </w:rPr>
        <w:t xml:space="preserve"> </w:t>
      </w:r>
      <w:r w:rsidR="00973574" w:rsidRPr="00C636FA">
        <w:rPr>
          <w:sz w:val="26"/>
          <w:szCs w:val="26"/>
        </w:rPr>
        <w:t>министерст</w:t>
      </w:r>
      <w:r w:rsidR="00217C21">
        <w:rPr>
          <w:sz w:val="26"/>
          <w:szCs w:val="26"/>
        </w:rPr>
        <w:t xml:space="preserve">вом финансов </w:t>
      </w:r>
      <w:r>
        <w:rPr>
          <w:sz w:val="26"/>
          <w:szCs w:val="26"/>
        </w:rPr>
        <w:t>Калужской област</w:t>
      </w:r>
      <w:r w:rsidR="002D388E">
        <w:rPr>
          <w:sz w:val="26"/>
          <w:szCs w:val="26"/>
        </w:rPr>
        <w:t>и</w:t>
      </w:r>
      <w:r w:rsidR="00173D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3D40">
        <w:rPr>
          <w:sz w:val="26"/>
          <w:szCs w:val="26"/>
        </w:rPr>
        <w:t>Заявк</w:t>
      </w:r>
      <w:r w:rsidR="00217C21">
        <w:rPr>
          <w:sz w:val="26"/>
          <w:szCs w:val="26"/>
        </w:rPr>
        <w:t>и</w:t>
      </w:r>
      <w:r w:rsidR="00973574" w:rsidRPr="00C636FA">
        <w:rPr>
          <w:sz w:val="26"/>
          <w:szCs w:val="26"/>
        </w:rPr>
        <w:t xml:space="preserve"> содерж</w:t>
      </w:r>
      <w:r w:rsidR="00217C21">
        <w:rPr>
          <w:sz w:val="26"/>
          <w:szCs w:val="26"/>
        </w:rPr>
        <w:t>а</w:t>
      </w:r>
      <w:r w:rsidR="00973574" w:rsidRPr="00C636FA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  <w:r w:rsidR="0095696F">
        <w:rPr>
          <w:sz w:val="26"/>
          <w:szCs w:val="26"/>
        </w:rPr>
        <w:t xml:space="preserve"> </w:t>
      </w:r>
      <w:r w:rsidR="00973574" w:rsidRPr="00C636FA">
        <w:rPr>
          <w:sz w:val="26"/>
          <w:szCs w:val="26"/>
        </w:rPr>
        <w:t xml:space="preserve">В соответствии </w:t>
      </w:r>
      <w:r w:rsidR="0095696F">
        <w:rPr>
          <w:sz w:val="26"/>
          <w:szCs w:val="26"/>
        </w:rPr>
        <w:br/>
      </w:r>
      <w:r w:rsidR="00973574" w:rsidRPr="00C636FA">
        <w:rPr>
          <w:sz w:val="26"/>
          <w:szCs w:val="26"/>
        </w:rPr>
        <w:t xml:space="preserve">с пунктом 9 указанного Положения министерством финансов </w:t>
      </w:r>
      <w:r w:rsidR="0095696F">
        <w:rPr>
          <w:sz w:val="26"/>
          <w:szCs w:val="26"/>
        </w:rPr>
        <w:t xml:space="preserve">Калужской </w:t>
      </w:r>
      <w:r w:rsidR="00973574" w:rsidRPr="00C636FA">
        <w:rPr>
          <w:sz w:val="26"/>
          <w:szCs w:val="26"/>
        </w:rPr>
        <w:t>области п</w:t>
      </w:r>
      <w:r w:rsidR="0095696F">
        <w:rPr>
          <w:sz w:val="26"/>
          <w:szCs w:val="26"/>
        </w:rPr>
        <w:t>одготовлен проект постановления.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 w:rsidR="0095696F">
        <w:rPr>
          <w:sz w:val="26"/>
          <w:szCs w:val="26"/>
        </w:rPr>
        <w:br/>
      </w:r>
      <w:r w:rsidRPr="00C636FA">
        <w:rPr>
          <w:sz w:val="26"/>
          <w:szCs w:val="26"/>
        </w:rPr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</w:t>
      </w:r>
      <w:r w:rsidR="0095696F">
        <w:rPr>
          <w:rFonts w:eastAsia="Zhikaryov"/>
          <w:b/>
          <w:sz w:val="26"/>
          <w:szCs w:val="20"/>
        </w:rPr>
        <w:t xml:space="preserve"> </w:t>
      </w:r>
      <w:bookmarkStart w:id="0" w:name="_GoBack"/>
      <w:bookmarkEnd w:id="0"/>
      <w:r w:rsidRPr="00C636FA">
        <w:rPr>
          <w:rFonts w:eastAsia="Zhikaryov"/>
          <w:b/>
          <w:sz w:val="26"/>
          <w:szCs w:val="20"/>
        </w:rPr>
        <w:t xml:space="preserve">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F0DA-6656-4D7A-9180-08E22D40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5932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88</cp:revision>
  <cp:lastPrinted>2021-07-02T08:57:00Z</cp:lastPrinted>
  <dcterms:created xsi:type="dcterms:W3CDTF">2020-01-23T07:39:00Z</dcterms:created>
  <dcterms:modified xsi:type="dcterms:W3CDTF">2021-07-02T09:09:00Z</dcterms:modified>
</cp:coreProperties>
</file>